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1B" w:rsidRDefault="003C2F1B" w:rsidP="003C2F1B">
      <w:pPr>
        <w:widowControl w:val="0"/>
        <w:autoSpaceDE w:val="0"/>
        <w:autoSpaceDN w:val="0"/>
        <w:adjustRightInd w:val="0"/>
        <w:rPr>
          <w:rFonts w:ascii="Times" w:hAnsi="Times" w:cs="Times"/>
          <w:lang w:eastAsia="ja-JP"/>
        </w:rPr>
      </w:pPr>
      <w:r>
        <w:rPr>
          <w:rFonts w:ascii="Times" w:hAnsi="Times" w:cs="Times"/>
          <w:b/>
          <w:bCs/>
          <w:sz w:val="30"/>
          <w:szCs w:val="30"/>
          <w:lang w:eastAsia="ja-JP"/>
        </w:rPr>
        <w:t>Praise for</w:t>
      </w:r>
    </w:p>
    <w:p w:rsidR="003C2F1B" w:rsidRDefault="003C2F1B" w:rsidP="003C2F1B">
      <w:pPr>
        <w:widowControl w:val="0"/>
        <w:autoSpaceDE w:val="0"/>
        <w:autoSpaceDN w:val="0"/>
        <w:adjustRightInd w:val="0"/>
        <w:rPr>
          <w:rFonts w:ascii="Times" w:hAnsi="Times" w:cs="Times"/>
          <w:lang w:eastAsia="ja-JP"/>
        </w:rPr>
      </w:pPr>
      <w:proofErr w:type="gramStart"/>
      <w:r>
        <w:rPr>
          <w:rFonts w:ascii="Impact" w:hAnsi="Impact" w:cs="Impact"/>
          <w:b/>
          <w:bCs/>
          <w:color w:val="505153"/>
          <w:sz w:val="48"/>
          <w:szCs w:val="48"/>
          <w:lang w:eastAsia="ja-JP"/>
        </w:rPr>
        <w:t>the</w:t>
      </w:r>
      <w:proofErr w:type="gramEnd"/>
      <w:r>
        <w:rPr>
          <w:rFonts w:ascii="Impact" w:hAnsi="Impact" w:cs="Impact"/>
          <w:b/>
          <w:bCs/>
          <w:color w:val="505153"/>
          <w:sz w:val="48"/>
          <w:szCs w:val="48"/>
          <w:lang w:eastAsia="ja-JP"/>
        </w:rPr>
        <w:t xml:space="preserve"> Honeymoon effect</w:t>
      </w:r>
    </w:p>
    <w:p w:rsidR="003C2F1B" w:rsidRDefault="003C2F1B" w:rsidP="003C2F1B">
      <w:pPr>
        <w:widowControl w:val="0"/>
        <w:autoSpaceDE w:val="0"/>
        <w:autoSpaceDN w:val="0"/>
        <w:adjustRightInd w:val="0"/>
        <w:spacing w:before="120" w:after="240"/>
        <w:rPr>
          <w:rFonts w:ascii="Times" w:hAnsi="Times" w:cs="Times"/>
          <w:i/>
          <w:iCs/>
          <w:sz w:val="26"/>
          <w:szCs w:val="26"/>
          <w:lang w:eastAsia="ja-JP"/>
        </w:rPr>
      </w:pPr>
    </w:p>
    <w:p w:rsidR="003C2F1B" w:rsidRDefault="003C2F1B" w:rsidP="003C2F1B">
      <w:pPr>
        <w:widowControl w:val="0"/>
        <w:autoSpaceDE w:val="0"/>
        <w:autoSpaceDN w:val="0"/>
        <w:adjustRightInd w:val="0"/>
        <w:spacing w:before="120" w:after="240"/>
        <w:rPr>
          <w:rFonts w:ascii="Times" w:hAnsi="Times" w:cs="Times"/>
          <w:lang w:eastAsia="ja-JP"/>
        </w:rPr>
      </w:pPr>
      <w:bookmarkStart w:id="0" w:name="_GoBack"/>
      <w:bookmarkEnd w:id="0"/>
      <w:r>
        <w:rPr>
          <w:rFonts w:ascii="Times" w:hAnsi="Times" w:cs="Times"/>
          <w:i/>
          <w:iCs/>
          <w:sz w:val="26"/>
          <w:szCs w:val="26"/>
          <w:lang w:eastAsia="ja-JP"/>
        </w:rPr>
        <w:t>“A truly remarkable achievement . . . a lifetime of joy all delivered in one concise manuscript. I’ve read it twice, and I loved every minute I spent with it</w:t>
      </w:r>
      <w:proofErr w:type="gramStart"/>
      <w:r>
        <w:rPr>
          <w:rFonts w:ascii="Times" w:hAnsi="Times" w:cs="Times"/>
          <w:i/>
          <w:iCs/>
          <w:sz w:val="26"/>
          <w:szCs w:val="26"/>
          <w:lang w:eastAsia="ja-JP"/>
        </w:rPr>
        <w:t>. </w:t>
      </w:r>
      <w:proofErr w:type="gramEnd"/>
      <w:r>
        <w:rPr>
          <w:rFonts w:ascii="Times" w:hAnsi="Times" w:cs="Times"/>
          <w:i/>
          <w:iCs/>
          <w:sz w:val="26"/>
          <w:szCs w:val="26"/>
          <w:lang w:eastAsia="ja-JP"/>
        </w:rPr>
        <w:t>One of my favorite reads ever.”</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—Wayne Dyer</w:t>
      </w:r>
    </w:p>
    <w:p w:rsidR="003C2F1B" w:rsidRDefault="003C2F1B" w:rsidP="003C2F1B">
      <w:pPr>
        <w:widowControl w:val="0"/>
        <w:autoSpaceDE w:val="0"/>
        <w:autoSpaceDN w:val="0"/>
        <w:adjustRightInd w:val="0"/>
        <w:spacing w:after="240"/>
        <w:rPr>
          <w:rFonts w:ascii="Times" w:hAnsi="Times" w:cs="Times"/>
          <w:i/>
          <w:iCs/>
          <w:sz w:val="26"/>
          <w:szCs w:val="26"/>
          <w:lang w:eastAsia="ja-JP"/>
        </w:rPr>
      </w:pP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i/>
          <w:iCs/>
          <w:sz w:val="26"/>
          <w:szCs w:val="26"/>
          <w:lang w:eastAsia="ja-JP"/>
        </w:rPr>
        <w:t>“Bruce Lipton has written the single best book on love—both personal and planetary—that I’ve ever read. And I’ve read a lot of them! I know Bruce and his beloved Margaret up close and personal. Their relationship is joyful, nurturing, creative, and contagious. They live in Heaven on Earth and so can you. Bruce uses the principles of the New Science he champions to enlighten, explain, and encourage us all to embody the love that we’ve always wanted.”</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 xml:space="preserve">—Joan </w:t>
      </w:r>
      <w:proofErr w:type="spellStart"/>
      <w:r>
        <w:rPr>
          <w:rFonts w:ascii="Times" w:hAnsi="Times" w:cs="Times"/>
          <w:sz w:val="26"/>
          <w:szCs w:val="26"/>
          <w:lang w:eastAsia="ja-JP"/>
        </w:rPr>
        <w:t>Borysenko</w:t>
      </w:r>
      <w:proofErr w:type="spellEnd"/>
      <w:r>
        <w:rPr>
          <w:rFonts w:ascii="Times" w:hAnsi="Times" w:cs="Times"/>
          <w:sz w:val="26"/>
          <w:szCs w:val="26"/>
          <w:lang w:eastAsia="ja-JP"/>
        </w:rPr>
        <w:t>, Ph.D.</w:t>
      </w:r>
      <w:proofErr w:type="gramStart"/>
      <w:r>
        <w:rPr>
          <w:rFonts w:ascii="Times" w:hAnsi="Times" w:cs="Times"/>
          <w:sz w:val="26"/>
          <w:szCs w:val="26"/>
          <w:lang w:eastAsia="ja-JP"/>
        </w:rPr>
        <w:t>, </w:t>
      </w:r>
      <w:proofErr w:type="gramEnd"/>
      <w:r>
        <w:rPr>
          <w:rFonts w:ascii="Times" w:hAnsi="Times" w:cs="Times"/>
          <w:sz w:val="26"/>
          <w:szCs w:val="26"/>
          <w:lang w:eastAsia="ja-JP"/>
        </w:rPr>
        <w:t xml:space="preserve">biologist, psychologist, and best-selling author of </w:t>
      </w:r>
      <w:r>
        <w:rPr>
          <w:rFonts w:ascii="Times" w:hAnsi="Times" w:cs="Times"/>
          <w:i/>
          <w:iCs/>
          <w:sz w:val="26"/>
          <w:szCs w:val="26"/>
          <w:lang w:eastAsia="ja-JP"/>
        </w:rPr>
        <w:t>Minding the Body, Mending the Mind</w:t>
      </w:r>
    </w:p>
    <w:p w:rsidR="003C2F1B" w:rsidRDefault="003C2F1B" w:rsidP="003C2F1B">
      <w:pPr>
        <w:widowControl w:val="0"/>
        <w:autoSpaceDE w:val="0"/>
        <w:autoSpaceDN w:val="0"/>
        <w:adjustRightInd w:val="0"/>
        <w:spacing w:after="240"/>
        <w:rPr>
          <w:rFonts w:ascii="Times" w:hAnsi="Times" w:cs="Times"/>
          <w:i/>
          <w:iCs/>
          <w:sz w:val="26"/>
          <w:szCs w:val="26"/>
          <w:lang w:eastAsia="ja-JP"/>
        </w:rPr>
      </w:pP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i/>
          <w:iCs/>
          <w:sz w:val="26"/>
          <w:szCs w:val="26"/>
          <w:lang w:eastAsia="ja-JP"/>
        </w:rPr>
        <w:t xml:space="preserve">“The </w:t>
      </w:r>
      <w:r>
        <w:rPr>
          <w:rFonts w:ascii="Times" w:hAnsi="Times" w:cs="Times"/>
          <w:b/>
          <w:bCs/>
          <w:i/>
          <w:iCs/>
          <w:sz w:val="26"/>
          <w:szCs w:val="26"/>
          <w:lang w:eastAsia="ja-JP"/>
        </w:rPr>
        <w:t xml:space="preserve">Honeymoon Effect </w:t>
      </w:r>
      <w:r>
        <w:rPr>
          <w:rFonts w:ascii="Times" w:hAnsi="Times" w:cs="Times"/>
          <w:i/>
          <w:iCs/>
          <w:sz w:val="26"/>
          <w:szCs w:val="26"/>
          <w:lang w:eastAsia="ja-JP"/>
        </w:rPr>
        <w:t>brings the magic of loving relationships right down to a cellular level and teaches us how to create them for ourselves.”</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 xml:space="preserve">—Christiane Northrup, M.D., OB/GYN physician and author of the </w:t>
      </w:r>
      <w:r>
        <w:rPr>
          <w:rFonts w:ascii="Times" w:hAnsi="Times" w:cs="Times"/>
          <w:i/>
          <w:iCs/>
          <w:sz w:val="26"/>
          <w:szCs w:val="26"/>
          <w:lang w:eastAsia="ja-JP"/>
        </w:rPr>
        <w:t xml:space="preserve">New York Times </w:t>
      </w:r>
      <w:r>
        <w:rPr>
          <w:rFonts w:ascii="Times" w:hAnsi="Times" w:cs="Times"/>
          <w:sz w:val="26"/>
          <w:szCs w:val="26"/>
          <w:lang w:eastAsia="ja-JP"/>
        </w:rPr>
        <w:t xml:space="preserve">bestsellers </w:t>
      </w:r>
      <w:r>
        <w:rPr>
          <w:rFonts w:ascii="Times" w:hAnsi="Times" w:cs="Times"/>
          <w:i/>
          <w:iCs/>
          <w:sz w:val="26"/>
          <w:szCs w:val="26"/>
          <w:lang w:eastAsia="ja-JP"/>
        </w:rPr>
        <w:t xml:space="preserve">Women’s Bodies, Women’s Wisdom </w:t>
      </w:r>
      <w:r>
        <w:rPr>
          <w:rFonts w:ascii="Times" w:hAnsi="Times" w:cs="Times"/>
          <w:sz w:val="26"/>
          <w:szCs w:val="26"/>
          <w:lang w:eastAsia="ja-JP"/>
        </w:rPr>
        <w:t xml:space="preserve">and </w:t>
      </w:r>
      <w:r>
        <w:rPr>
          <w:rFonts w:ascii="Times" w:hAnsi="Times" w:cs="Times"/>
          <w:i/>
          <w:iCs/>
          <w:sz w:val="26"/>
          <w:szCs w:val="26"/>
          <w:lang w:eastAsia="ja-JP"/>
        </w:rPr>
        <w:t>The Wisdom of Menopause</w:t>
      </w:r>
    </w:p>
    <w:p w:rsidR="003C2F1B" w:rsidRDefault="003C2F1B" w:rsidP="003C2F1B">
      <w:pPr>
        <w:widowControl w:val="0"/>
        <w:autoSpaceDE w:val="0"/>
        <w:autoSpaceDN w:val="0"/>
        <w:adjustRightInd w:val="0"/>
        <w:spacing w:after="240"/>
        <w:rPr>
          <w:rFonts w:ascii="Times" w:hAnsi="Times" w:cs="Times"/>
          <w:i/>
          <w:iCs/>
          <w:sz w:val="26"/>
          <w:szCs w:val="26"/>
          <w:lang w:eastAsia="ja-JP"/>
        </w:rPr>
      </w:pP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i/>
          <w:iCs/>
          <w:sz w:val="26"/>
          <w:szCs w:val="26"/>
          <w:lang w:eastAsia="ja-JP"/>
        </w:rPr>
        <w:t xml:space="preserve">“If you’ve ever wondered why an exciting, new relationship loses its magic and shine, you’ll want to read this book. By understanding the science behind how we relate to other, and learning the strategies to successfully connect in the best possible way, </w:t>
      </w:r>
      <w:r>
        <w:rPr>
          <w:rFonts w:ascii="Times" w:hAnsi="Times" w:cs="Times"/>
          <w:b/>
          <w:bCs/>
          <w:i/>
          <w:iCs/>
          <w:sz w:val="26"/>
          <w:szCs w:val="26"/>
          <w:lang w:eastAsia="ja-JP"/>
        </w:rPr>
        <w:t xml:space="preserve">The Honeymoon Effect </w:t>
      </w:r>
      <w:r>
        <w:rPr>
          <w:rFonts w:ascii="Times" w:hAnsi="Times" w:cs="Times"/>
          <w:i/>
          <w:iCs/>
          <w:sz w:val="26"/>
          <w:szCs w:val="26"/>
          <w:lang w:eastAsia="ja-JP"/>
        </w:rPr>
        <w:t>is sure to bring the luster and life back to the relationships that matter most.”</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 xml:space="preserve">— Cheryl Richardson, author of </w:t>
      </w:r>
      <w:proofErr w:type="gramStart"/>
      <w:r>
        <w:rPr>
          <w:rFonts w:ascii="Times" w:hAnsi="Times" w:cs="Times"/>
          <w:i/>
          <w:iCs/>
          <w:sz w:val="26"/>
          <w:szCs w:val="26"/>
          <w:lang w:eastAsia="ja-JP"/>
        </w:rPr>
        <w:t>You</w:t>
      </w:r>
      <w:proofErr w:type="gramEnd"/>
      <w:r>
        <w:rPr>
          <w:rFonts w:ascii="Times" w:hAnsi="Times" w:cs="Times"/>
          <w:i/>
          <w:iCs/>
          <w:sz w:val="26"/>
          <w:szCs w:val="26"/>
          <w:lang w:eastAsia="ja-JP"/>
        </w:rPr>
        <w:t xml:space="preserve"> Can Create an Exceptional Life, The Art of Extreme Self-Care, The Unmistakable Touch of Grace, Stand Up for Your Life, Life Makeovers, </w:t>
      </w:r>
      <w:r>
        <w:rPr>
          <w:rFonts w:ascii="Times" w:hAnsi="Times" w:cs="Times"/>
          <w:sz w:val="26"/>
          <w:szCs w:val="26"/>
          <w:lang w:eastAsia="ja-JP"/>
        </w:rPr>
        <w:t xml:space="preserve">and </w:t>
      </w:r>
      <w:r>
        <w:rPr>
          <w:rFonts w:ascii="Times" w:hAnsi="Times" w:cs="Times"/>
          <w:i/>
          <w:iCs/>
          <w:sz w:val="26"/>
          <w:szCs w:val="26"/>
          <w:lang w:eastAsia="ja-JP"/>
        </w:rPr>
        <w:t>Take Time for Your Life</w:t>
      </w:r>
    </w:p>
    <w:p w:rsidR="003C2F1B" w:rsidRDefault="003C2F1B" w:rsidP="003C2F1B">
      <w:pPr>
        <w:widowControl w:val="0"/>
        <w:autoSpaceDE w:val="0"/>
        <w:autoSpaceDN w:val="0"/>
        <w:adjustRightInd w:val="0"/>
        <w:spacing w:after="240"/>
        <w:rPr>
          <w:rFonts w:ascii="Times" w:hAnsi="Times" w:cs="Times"/>
          <w:i/>
          <w:iCs/>
          <w:sz w:val="26"/>
          <w:szCs w:val="26"/>
          <w:lang w:eastAsia="ja-JP"/>
        </w:rPr>
      </w:pP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i/>
          <w:iCs/>
          <w:sz w:val="26"/>
          <w:szCs w:val="26"/>
          <w:lang w:eastAsia="ja-JP"/>
        </w:rPr>
        <w:lastRenderedPageBreak/>
        <w:t>“What a pleasure to read Bruce’s entertaining romp through the science of loving relationships! Bruce makes it clear that couples can learn a lot from the quantum physics, biochemistry, and psychology that promote conscious, loving relationships. Great reading for anyone who</w:t>
      </w:r>
      <w:r>
        <w:rPr>
          <w:rFonts w:ascii="Times" w:hAnsi="Times" w:cs="Times"/>
          <w:lang w:eastAsia="ja-JP"/>
        </w:rPr>
        <w:t xml:space="preserve"> </w:t>
      </w:r>
      <w:r>
        <w:rPr>
          <w:rFonts w:ascii="Times" w:hAnsi="Times" w:cs="Times"/>
          <w:i/>
          <w:iCs/>
          <w:sz w:val="26"/>
          <w:szCs w:val="26"/>
          <w:lang w:eastAsia="ja-JP"/>
        </w:rPr>
        <w:t>wants to bring a loving relationship into his or her life—or maintain one that already exists.”</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 xml:space="preserve">—Gay Hendricks, Ph.D., author of </w:t>
      </w:r>
      <w:r>
        <w:rPr>
          <w:rFonts w:ascii="Times" w:hAnsi="Times" w:cs="Times"/>
          <w:i/>
          <w:iCs/>
          <w:sz w:val="26"/>
          <w:szCs w:val="26"/>
          <w:lang w:eastAsia="ja-JP"/>
        </w:rPr>
        <w:t xml:space="preserve">The Big Leap </w:t>
      </w:r>
      <w:r>
        <w:rPr>
          <w:rFonts w:ascii="Times" w:hAnsi="Times" w:cs="Times"/>
          <w:sz w:val="26"/>
          <w:szCs w:val="26"/>
          <w:lang w:eastAsia="ja-JP"/>
        </w:rPr>
        <w:t xml:space="preserve">and (with Dr. </w:t>
      </w:r>
      <w:proofErr w:type="spellStart"/>
      <w:r>
        <w:rPr>
          <w:rFonts w:ascii="Times" w:hAnsi="Times" w:cs="Times"/>
          <w:sz w:val="26"/>
          <w:szCs w:val="26"/>
          <w:lang w:eastAsia="ja-JP"/>
        </w:rPr>
        <w:t>Kathlyn</w:t>
      </w:r>
      <w:proofErr w:type="spellEnd"/>
      <w:r>
        <w:rPr>
          <w:rFonts w:ascii="Times" w:hAnsi="Times" w:cs="Times"/>
          <w:sz w:val="26"/>
          <w:szCs w:val="26"/>
          <w:lang w:eastAsia="ja-JP"/>
        </w:rPr>
        <w:t xml:space="preserve"> Hendricks) </w:t>
      </w:r>
      <w:r>
        <w:rPr>
          <w:rFonts w:ascii="Times" w:hAnsi="Times" w:cs="Times"/>
          <w:i/>
          <w:iCs/>
          <w:sz w:val="26"/>
          <w:szCs w:val="26"/>
          <w:lang w:eastAsia="ja-JP"/>
        </w:rPr>
        <w:t>Conscious Loving</w:t>
      </w:r>
    </w:p>
    <w:p w:rsidR="003C2F1B" w:rsidRDefault="003C2F1B" w:rsidP="003C2F1B">
      <w:pPr>
        <w:widowControl w:val="0"/>
        <w:autoSpaceDE w:val="0"/>
        <w:autoSpaceDN w:val="0"/>
        <w:adjustRightInd w:val="0"/>
        <w:spacing w:after="240"/>
        <w:rPr>
          <w:rFonts w:ascii="Times" w:hAnsi="Times" w:cs="Times"/>
          <w:b/>
          <w:bCs/>
          <w:i/>
          <w:iCs/>
          <w:sz w:val="26"/>
          <w:szCs w:val="26"/>
          <w:lang w:eastAsia="ja-JP"/>
        </w:rPr>
      </w:pP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b/>
          <w:bCs/>
          <w:i/>
          <w:iCs/>
          <w:sz w:val="26"/>
          <w:szCs w:val="26"/>
          <w:lang w:eastAsia="ja-JP"/>
        </w:rPr>
        <w:t xml:space="preserve">“The Honeymoon Effect </w:t>
      </w:r>
      <w:r>
        <w:rPr>
          <w:rFonts w:ascii="Times" w:hAnsi="Times" w:cs="Times"/>
          <w:i/>
          <w:iCs/>
          <w:sz w:val="26"/>
          <w:szCs w:val="26"/>
          <w:lang w:eastAsia="ja-JP"/>
        </w:rPr>
        <w:t>is a must-read for every couple striving to create love and trust in their relationship. Bruce’s readable explanation of the science behind the magic of love is engaging, inspiring, and, most of all, enlightening!”</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 xml:space="preserve">—Arielle Ford, author of </w:t>
      </w:r>
      <w:proofErr w:type="spellStart"/>
      <w:r>
        <w:rPr>
          <w:rFonts w:ascii="Times" w:hAnsi="Times" w:cs="Times"/>
          <w:i/>
          <w:iCs/>
          <w:sz w:val="26"/>
          <w:szCs w:val="26"/>
          <w:lang w:eastAsia="ja-JP"/>
        </w:rPr>
        <w:t>Wabi</w:t>
      </w:r>
      <w:proofErr w:type="spellEnd"/>
      <w:r>
        <w:rPr>
          <w:rFonts w:ascii="Times" w:hAnsi="Times" w:cs="Times"/>
          <w:i/>
          <w:iCs/>
          <w:sz w:val="26"/>
          <w:szCs w:val="26"/>
          <w:lang w:eastAsia="ja-JP"/>
        </w:rPr>
        <w:t xml:space="preserve"> </w:t>
      </w:r>
      <w:proofErr w:type="spellStart"/>
      <w:r>
        <w:rPr>
          <w:rFonts w:ascii="Times" w:hAnsi="Times" w:cs="Times"/>
          <w:i/>
          <w:iCs/>
          <w:sz w:val="26"/>
          <w:szCs w:val="26"/>
          <w:lang w:eastAsia="ja-JP"/>
        </w:rPr>
        <w:t>Sabi</w:t>
      </w:r>
      <w:proofErr w:type="spellEnd"/>
      <w:r>
        <w:rPr>
          <w:rFonts w:ascii="Times" w:hAnsi="Times" w:cs="Times"/>
          <w:i/>
          <w:iCs/>
          <w:sz w:val="26"/>
          <w:szCs w:val="26"/>
          <w:lang w:eastAsia="ja-JP"/>
        </w:rPr>
        <w:t xml:space="preserve"> Love</w:t>
      </w:r>
    </w:p>
    <w:p w:rsidR="003C2F1B" w:rsidRDefault="003C2F1B" w:rsidP="003C2F1B">
      <w:pPr>
        <w:widowControl w:val="0"/>
        <w:autoSpaceDE w:val="0"/>
        <w:autoSpaceDN w:val="0"/>
        <w:adjustRightInd w:val="0"/>
        <w:spacing w:after="240"/>
        <w:rPr>
          <w:rFonts w:ascii="Times" w:hAnsi="Times" w:cs="Times"/>
          <w:i/>
          <w:iCs/>
          <w:sz w:val="26"/>
          <w:szCs w:val="26"/>
          <w:lang w:eastAsia="ja-JP"/>
        </w:rPr>
      </w:pP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i/>
          <w:iCs/>
          <w:sz w:val="26"/>
          <w:szCs w:val="26"/>
          <w:lang w:eastAsia="ja-JP"/>
        </w:rPr>
        <w:t>“A brilliant and cohesive explanation of how we fall in love—and how we lose it once the Honeymoon Effect passes. Happily, Lipton gives us an equally clear explanation of how we can modify our subconscious programming and transform our most fundamental patterns in order to reclaim the Honeymoon Effect in all our relationships for the rest of our lives. Lipton draws on cell biology, the study of noble gases, and conscious parenting (among other things) to make his points, yet brings a lighthearted simplicity that is both joyful and profound in its implications. As with all of Lipton’s work, this book delivers!”</w:t>
      </w:r>
    </w:p>
    <w:p w:rsidR="003C2F1B" w:rsidRDefault="003C2F1B" w:rsidP="003C2F1B">
      <w:pPr>
        <w:widowControl w:val="0"/>
        <w:autoSpaceDE w:val="0"/>
        <w:autoSpaceDN w:val="0"/>
        <w:adjustRightInd w:val="0"/>
        <w:spacing w:after="240"/>
        <w:rPr>
          <w:rFonts w:ascii="Times" w:hAnsi="Times" w:cs="Times"/>
          <w:lang w:eastAsia="ja-JP"/>
        </w:rPr>
      </w:pPr>
      <w:r>
        <w:rPr>
          <w:rFonts w:ascii="Times" w:hAnsi="Times" w:cs="Times"/>
          <w:sz w:val="26"/>
          <w:szCs w:val="26"/>
          <w:lang w:eastAsia="ja-JP"/>
        </w:rPr>
        <w:t xml:space="preserve">—Nicki Scully, author of </w:t>
      </w:r>
      <w:r>
        <w:rPr>
          <w:rFonts w:ascii="Times" w:hAnsi="Times" w:cs="Times"/>
          <w:i/>
          <w:iCs/>
          <w:sz w:val="26"/>
          <w:szCs w:val="26"/>
          <w:lang w:eastAsia="ja-JP"/>
        </w:rPr>
        <w:t xml:space="preserve">Alchemical Healing </w:t>
      </w:r>
      <w:r>
        <w:rPr>
          <w:rFonts w:ascii="Times" w:hAnsi="Times" w:cs="Times"/>
          <w:sz w:val="26"/>
          <w:szCs w:val="26"/>
          <w:lang w:eastAsia="ja-JP"/>
        </w:rPr>
        <w:t xml:space="preserve">and </w:t>
      </w:r>
      <w:r>
        <w:rPr>
          <w:rFonts w:ascii="Times" w:hAnsi="Times" w:cs="Times"/>
          <w:i/>
          <w:iCs/>
          <w:sz w:val="26"/>
          <w:szCs w:val="26"/>
          <w:lang w:eastAsia="ja-JP"/>
        </w:rPr>
        <w:t>Planetary Healing</w:t>
      </w:r>
    </w:p>
    <w:p w:rsidR="00394D1F" w:rsidRDefault="00394D1F"/>
    <w:sectPr w:rsidR="00394D1F" w:rsidSect="008D41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1B"/>
    <w:rsid w:val="00190BC4"/>
    <w:rsid w:val="00326B13"/>
    <w:rsid w:val="00394D1F"/>
    <w:rsid w:val="003C2F1B"/>
    <w:rsid w:val="0053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84B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2626</Characters>
  <Application>Microsoft Macintosh Word</Application>
  <DocSecurity>0</DocSecurity>
  <Lines>21</Lines>
  <Paragraphs>6</Paragraphs>
  <ScaleCrop>false</ScaleCrop>
  <Company>Mountain of Love Productions, Inc.</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 Lipton</dc:creator>
  <cp:keywords/>
  <dc:description/>
  <cp:lastModifiedBy>Bruce H Lipton</cp:lastModifiedBy>
  <cp:revision>1</cp:revision>
  <dcterms:created xsi:type="dcterms:W3CDTF">2013-03-10T23:46:00Z</dcterms:created>
  <dcterms:modified xsi:type="dcterms:W3CDTF">2013-03-10T23:59:00Z</dcterms:modified>
</cp:coreProperties>
</file>